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FF" w:rsidRDefault="004D32FF" w:rsidP="004D32FF">
      <w:pPr>
        <w:jc w:val="center"/>
        <w:rPr>
          <w:rFonts w:ascii="Simplified Arabic" w:hAnsi="Simplified Arabic" w:cs="Simplified Arabic"/>
          <w:b/>
          <w:bCs/>
          <w:color w:val="800000"/>
          <w:sz w:val="48"/>
          <w:szCs w:val="48"/>
          <w:shd w:val="clear" w:color="auto" w:fill="FFFFFF"/>
        </w:rPr>
      </w:pPr>
      <w:r w:rsidRPr="004D32FF">
        <w:rPr>
          <w:rFonts w:ascii="Simplified Arabic" w:hAnsi="Simplified Arabic" w:cs="Simplified Arabic"/>
          <w:b/>
          <w:bCs/>
          <w:color w:val="800000"/>
          <w:sz w:val="48"/>
          <w:szCs w:val="48"/>
          <w:shd w:val="clear" w:color="auto" w:fill="FFFFFF"/>
          <w:rtl/>
        </w:rPr>
        <w:t xml:space="preserve">الأمر بالمعروف والنهي عن المنكر </w:t>
      </w:r>
    </w:p>
    <w:p w:rsidR="00163441" w:rsidRDefault="004D32FF" w:rsidP="004D32FF">
      <w:pPr>
        <w:jc w:val="center"/>
        <w:rPr>
          <w:rFonts w:ascii="Simplified Arabic" w:hAnsi="Simplified Arabic" w:cs="Simplified Arabic"/>
          <w:b/>
          <w:bCs/>
          <w:color w:val="800000"/>
          <w:sz w:val="48"/>
          <w:szCs w:val="48"/>
          <w:shd w:val="clear" w:color="auto" w:fill="FFFFFF"/>
        </w:rPr>
      </w:pPr>
      <w:r w:rsidRPr="004D32FF">
        <w:rPr>
          <w:rFonts w:ascii="Simplified Arabic" w:hAnsi="Simplified Arabic" w:cs="Simplified Arabic"/>
          <w:b/>
          <w:bCs/>
          <w:color w:val="800000"/>
          <w:sz w:val="48"/>
          <w:szCs w:val="48"/>
          <w:shd w:val="clear" w:color="auto" w:fill="FFFFFF"/>
          <w:rtl/>
        </w:rPr>
        <w:t>هو سبب صلاح المجتمع كما أنه هو سفينة النجاة</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Pr>
      </w:pPr>
      <w:r w:rsidRPr="004D32FF">
        <w:rPr>
          <w:rFonts w:ascii="Simplified Arabic" w:eastAsia="Times New Roman" w:hAnsi="Simplified Arabic" w:cs="Simplified Arabic"/>
          <w:color w:val="000000"/>
          <w:sz w:val="28"/>
          <w:szCs w:val="28"/>
          <w:rtl/>
        </w:rPr>
        <w:t>الحمد لله والصلاة والسلام على رسول الله، أما بعد:</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Simplified Arabic" w:eastAsia="Times New Roman" w:hAnsi="Simplified Arabic" w:cs="Simplified Arabic"/>
          <w:color w:val="000000"/>
          <w:sz w:val="28"/>
          <w:szCs w:val="28"/>
          <w:rtl/>
        </w:rPr>
        <w:t>فإن من أهم الواجبات الإسلامية التي يترتب عليها صلاح المجتمع وسلامته ونجاته في الدنيا والآخرة الأمر بالمعروف والنهي عن المنكر، وذلك هو سفينة النجاة، كما ثبت في صحيح البخاري عن النعمان بن بشير رضي الله عنه قال سمعت رسول الله صلى الله عليه وسلم يقول: </w:t>
      </w:r>
      <w:r w:rsidRPr="004D32FF">
        <w:rPr>
          <w:rFonts w:ascii="Simplified Arabic" w:eastAsia="Times New Roman" w:hAnsi="Simplified Arabic" w:cs="Simplified Arabic"/>
          <w:color w:val="FF0000"/>
          <w:sz w:val="28"/>
          <w:szCs w:val="28"/>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من نصيبنا خرقاً ولم نؤذ من فوقنا، قال النبي صلى الله عليه وسلم: فإن يتركوهم وما أرادوا هلكوا جميعاً، وإن أخذوا على أيديهم نجوا ونجوا جميعاً))</w:t>
      </w:r>
      <w:r w:rsidRPr="004D32FF">
        <w:rPr>
          <w:rFonts w:ascii="Simplified Arabic" w:eastAsia="Times New Roman" w:hAnsi="Simplified Arabic" w:cs="Simplified Arabic"/>
          <w:color w:val="000000"/>
          <w:sz w:val="28"/>
          <w:szCs w:val="28"/>
          <w:rtl/>
        </w:rPr>
        <w:t>.</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Simplified Arabic" w:eastAsia="Times New Roman" w:hAnsi="Simplified Arabic" w:cs="Simplified Arabic"/>
          <w:color w:val="000000"/>
          <w:sz w:val="28"/>
          <w:szCs w:val="28"/>
          <w:rtl/>
        </w:rPr>
        <w:t>فتأمل أيها المسلم هذا المثل العظيم من سيد ولد آدم ورسول رب العالمين، وأعلم الخلق بأحوال المجتمع وأسباب صلاحه وفساده، تجده واضح الدلالة على عظم شأن الأمر بالمعروف والنهي عن المنكر، وأنه سبيل النجاة وطريق صلاح المجتمع، ويتضح من ذلك أيضاً أنه واجب على المسلمين وفرض عليهم القيام به؛ لأنه هو الوسيلة إلى سلامتهم من أسباب الهلاك، وقد أكثر الله سبحانه في كتابه الكريم من ذكر الأمر بالمعروف والنهي عن المنكر، وذكر أن أمة محمد صلى الله عليه وسلم هي خير الأمم بسبب صفاتها الحميدة التي من أهمها قيامها بالأمر بالمعروف والنهي عن المنكر؛ كما قال عز وجل: </w:t>
      </w:r>
      <w:r w:rsidRPr="004D32FF">
        <w:rPr>
          <w:rFonts w:ascii="Simplified Arabic" w:eastAsia="Times New Roman" w:hAnsi="Simplified Arabic" w:cs="Simplified Arabic"/>
          <w:b/>
          <w:bCs/>
          <w:color w:val="FF0000"/>
          <w:sz w:val="28"/>
          <w:szCs w:val="28"/>
          <w:rtl/>
        </w:rPr>
        <w:t>كُنْتُمْ خَيْرَ أُمَّةٍ أُخْرِجَتْ لِلنَّاسِ تَأْمُرُونَ بِالْمَعْرُوفِ وَتَنْهَوْنَ عَنِ الْمُنْكَرِ وَتُؤْمِنُونَ بِاللَّهِ</w:t>
      </w:r>
      <w:bookmarkStart w:id="0" w:name="_ftnref1"/>
      <w:r w:rsidRPr="004D32FF">
        <w:rPr>
          <w:rFonts w:ascii="Simplified Arabic" w:eastAsia="Times New Roman" w:hAnsi="Simplified Arabic" w:cs="Simplified Arabic"/>
          <w:color w:val="000000"/>
          <w:sz w:val="28"/>
          <w:szCs w:val="28"/>
          <w:rtl/>
        </w:rPr>
        <w:fldChar w:fldCharType="begin"/>
      </w:r>
      <w:r w:rsidRPr="004D32FF">
        <w:rPr>
          <w:rFonts w:ascii="Simplified Arabic" w:eastAsia="Times New Roman" w:hAnsi="Simplified Arabic" w:cs="Simplified Arabic"/>
          <w:color w:val="000000"/>
          <w:sz w:val="28"/>
          <w:szCs w:val="28"/>
          <w:rtl/>
        </w:rPr>
        <w:instrText xml:space="preserve"> </w:instrText>
      </w:r>
      <w:r w:rsidRPr="004D32FF">
        <w:rPr>
          <w:rFonts w:ascii="Simplified Arabic" w:eastAsia="Times New Roman" w:hAnsi="Simplified Arabic" w:cs="Simplified Arabic"/>
          <w:color w:val="000000"/>
          <w:sz w:val="28"/>
          <w:szCs w:val="28"/>
        </w:rPr>
        <w:instrText>HYPERLINK "http://www.binbaz.org.sa/mat/8565" \l "_ftn1" \o</w:instrText>
      </w:r>
      <w:r w:rsidRPr="004D32FF">
        <w:rPr>
          <w:rFonts w:ascii="Simplified Arabic" w:eastAsia="Times New Roman" w:hAnsi="Simplified Arabic" w:cs="Simplified Arabic"/>
          <w:color w:val="000000"/>
          <w:sz w:val="28"/>
          <w:szCs w:val="28"/>
          <w:rtl/>
        </w:rPr>
        <w:instrText xml:space="preserve"> "" </w:instrText>
      </w:r>
      <w:r w:rsidRPr="004D32FF">
        <w:rPr>
          <w:rFonts w:ascii="Simplified Arabic" w:eastAsia="Times New Roman" w:hAnsi="Simplified Arabic" w:cs="Simplified Arabic"/>
          <w:color w:val="000000"/>
          <w:sz w:val="28"/>
          <w:szCs w:val="28"/>
          <w:rtl/>
        </w:rPr>
        <w:fldChar w:fldCharType="separate"/>
      </w:r>
      <w:r w:rsidRPr="004D32FF">
        <w:rPr>
          <w:rFonts w:ascii="times-roman" w:eastAsia="Times New Roman" w:hAnsi="times-roman" w:cs="Simplified Arabic"/>
          <w:color w:val="0000FF"/>
          <w:sz w:val="28"/>
          <w:szCs w:val="28"/>
          <w:u w:val="single"/>
        </w:rPr>
        <w:t>[1]</w:t>
      </w:r>
      <w:r w:rsidRPr="004D32FF">
        <w:rPr>
          <w:rFonts w:ascii="Simplified Arabic" w:eastAsia="Times New Roman" w:hAnsi="Simplified Arabic" w:cs="Simplified Arabic"/>
          <w:color w:val="000000"/>
          <w:sz w:val="28"/>
          <w:szCs w:val="28"/>
          <w:rtl/>
        </w:rPr>
        <w:fldChar w:fldCharType="end"/>
      </w:r>
      <w:bookmarkEnd w:id="0"/>
      <w:r w:rsidRPr="004D32FF">
        <w:rPr>
          <w:rFonts w:ascii="Simplified Arabic" w:eastAsia="Times New Roman" w:hAnsi="Simplified Arabic" w:cs="Simplified Arabic"/>
          <w:color w:val="000000"/>
          <w:sz w:val="28"/>
          <w:szCs w:val="28"/>
          <w:rtl/>
        </w:rPr>
        <w:t>.</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Simplified Arabic" w:eastAsia="Times New Roman" w:hAnsi="Simplified Arabic" w:cs="Simplified Arabic"/>
          <w:color w:val="000000"/>
          <w:sz w:val="28"/>
          <w:szCs w:val="28"/>
          <w:rtl/>
        </w:rPr>
        <w:t>وتأمل أيها المسلم الذي يهمه دينه وصلاح مجتمعه كيف بدأ الله سبحانه في هذه الآية بذكر الأمر بالمعروف والنهي عن المنكر قبل الإيمان، مع كون الإيمان شرطا لصحة جميع العبادات يتبين لك عظم شأن هذا الواجب، وأنه سبحانه إنما قدم ذكره لما يترتب عليه من الصلاح العام.</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Simplified Arabic" w:eastAsia="Times New Roman" w:hAnsi="Simplified Arabic" w:cs="Simplified Arabic"/>
          <w:color w:val="000000"/>
          <w:sz w:val="28"/>
          <w:szCs w:val="28"/>
          <w:rtl/>
        </w:rPr>
        <w:lastRenderedPageBreak/>
        <w:t>وقال عز وجل: </w:t>
      </w:r>
      <w:r w:rsidRPr="004D32FF">
        <w:rPr>
          <w:rFonts w:ascii="Simplified Arabic" w:eastAsia="Times New Roman" w:hAnsi="Simplified Arabic" w:cs="Simplified Arabic"/>
          <w:b/>
          <w:bCs/>
          <w:color w:val="FF0000"/>
          <w:sz w:val="28"/>
          <w:szCs w:val="28"/>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bookmarkStart w:id="1" w:name="_ftnref2"/>
      <w:r w:rsidRPr="004D32FF">
        <w:rPr>
          <w:rFonts w:ascii="Simplified Arabic" w:eastAsia="Times New Roman" w:hAnsi="Simplified Arabic" w:cs="Simplified Arabic"/>
          <w:color w:val="000000"/>
          <w:sz w:val="28"/>
          <w:szCs w:val="28"/>
          <w:rtl/>
        </w:rPr>
        <w:fldChar w:fldCharType="begin"/>
      </w:r>
      <w:r w:rsidRPr="004D32FF">
        <w:rPr>
          <w:rFonts w:ascii="Simplified Arabic" w:eastAsia="Times New Roman" w:hAnsi="Simplified Arabic" w:cs="Simplified Arabic"/>
          <w:color w:val="000000"/>
          <w:sz w:val="28"/>
          <w:szCs w:val="28"/>
          <w:rtl/>
        </w:rPr>
        <w:instrText xml:space="preserve"> </w:instrText>
      </w:r>
      <w:r w:rsidRPr="004D32FF">
        <w:rPr>
          <w:rFonts w:ascii="Simplified Arabic" w:eastAsia="Times New Roman" w:hAnsi="Simplified Arabic" w:cs="Simplified Arabic"/>
          <w:color w:val="000000"/>
          <w:sz w:val="28"/>
          <w:szCs w:val="28"/>
        </w:rPr>
        <w:instrText>HYPERLINK "http://www.binbaz.org.sa/mat/8565" \l "_ftn2" \o</w:instrText>
      </w:r>
      <w:r w:rsidRPr="004D32FF">
        <w:rPr>
          <w:rFonts w:ascii="Simplified Arabic" w:eastAsia="Times New Roman" w:hAnsi="Simplified Arabic" w:cs="Simplified Arabic"/>
          <w:color w:val="000000"/>
          <w:sz w:val="28"/>
          <w:szCs w:val="28"/>
          <w:rtl/>
        </w:rPr>
        <w:instrText xml:space="preserve"> "" </w:instrText>
      </w:r>
      <w:r w:rsidRPr="004D32FF">
        <w:rPr>
          <w:rFonts w:ascii="Simplified Arabic" w:eastAsia="Times New Roman" w:hAnsi="Simplified Arabic" w:cs="Simplified Arabic"/>
          <w:color w:val="000000"/>
          <w:sz w:val="28"/>
          <w:szCs w:val="28"/>
          <w:rtl/>
        </w:rPr>
        <w:fldChar w:fldCharType="separate"/>
      </w:r>
      <w:r w:rsidRPr="004D32FF">
        <w:rPr>
          <w:rFonts w:ascii="times-roman" w:eastAsia="Times New Roman" w:hAnsi="times-roman" w:cs="Simplified Arabic"/>
          <w:color w:val="0000FF"/>
          <w:sz w:val="28"/>
          <w:szCs w:val="28"/>
          <w:u w:val="single"/>
        </w:rPr>
        <w:t>[2]</w:t>
      </w:r>
      <w:r w:rsidRPr="004D32FF">
        <w:rPr>
          <w:rFonts w:ascii="Simplified Arabic" w:eastAsia="Times New Roman" w:hAnsi="Simplified Arabic" w:cs="Simplified Arabic"/>
          <w:color w:val="000000"/>
          <w:sz w:val="28"/>
          <w:szCs w:val="28"/>
          <w:rtl/>
        </w:rPr>
        <w:fldChar w:fldCharType="end"/>
      </w:r>
      <w:bookmarkEnd w:id="1"/>
      <w:r w:rsidRPr="004D32FF">
        <w:rPr>
          <w:rFonts w:ascii="Simplified Arabic" w:eastAsia="Times New Roman" w:hAnsi="Simplified Arabic" w:cs="Simplified Arabic"/>
          <w:color w:val="000000"/>
          <w:sz w:val="28"/>
          <w:szCs w:val="28"/>
          <w:rtl/>
        </w:rPr>
        <w:t>.</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Simplified Arabic" w:eastAsia="Times New Roman" w:hAnsi="Simplified Arabic" w:cs="Simplified Arabic"/>
          <w:color w:val="000000"/>
          <w:sz w:val="28"/>
          <w:szCs w:val="28"/>
          <w:rtl/>
        </w:rPr>
        <w:t>فانظر يا أخي كيف بدأ في هذه الآية بذكر الأمر بالمعروف والنهي عن المنكر قبل الصلاة والزكاة، وما ذاك إلا لما تقدم بيانه من عظم شأنه وعموم منفعته وتأثيره في المجتمع، وتدل الآية أيضاً على أن الأمر بالمعروف والنهي عن المنكر من أخص أخلاق المؤمنين والمؤمنات وصفاتهم الواجبة التي لا يجوز لهم التخلي عنها أو التساهل بها، والآيات في هذا المعنى كثيرة.</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Simplified Arabic" w:eastAsia="Times New Roman" w:hAnsi="Simplified Arabic" w:cs="Simplified Arabic"/>
          <w:color w:val="000000"/>
          <w:sz w:val="28"/>
          <w:szCs w:val="28"/>
          <w:rtl/>
        </w:rPr>
        <w:t>وقد ذم الله سبحانه من ترك هذا الواجب من كفار بني إسرائيل ولعنهم على ذلك فقال سبحانه في كتابه المبين من سورة المائدة: </w:t>
      </w:r>
      <w:r w:rsidRPr="004D32FF">
        <w:rPr>
          <w:rFonts w:ascii="Simplified Arabic" w:eastAsia="Times New Roman" w:hAnsi="Simplified Arabic" w:cs="Simplified Arabic"/>
          <w:b/>
          <w:bCs/>
          <w:color w:val="FF0000"/>
          <w:sz w:val="28"/>
          <w:szCs w:val="28"/>
          <w:rtl/>
        </w:rPr>
        <w:t>لُعِنَ الَّذِينَ كَفَرُوا مِنْ بَنِي إِسْرَائِيلَ عَلَى لِسَانِ دَاوُدَ وَعِيسَى ابْنِ مَرْيَمَ ذَلِكَ بِمَا عَصَوْا وَكَانُوا يَعْتَدُونَ * كَانُوا لا يَتَنَاهَوْنَ عَنْ مُنْكَرٍ فَعَلُوهُ لَبِئْسَ مَا كَانُوا يَفْعَلُونَ</w:t>
      </w:r>
      <w:bookmarkStart w:id="2" w:name="_ftnref3"/>
      <w:r w:rsidRPr="004D32FF">
        <w:rPr>
          <w:rFonts w:ascii="Simplified Arabic" w:eastAsia="Times New Roman" w:hAnsi="Simplified Arabic" w:cs="Simplified Arabic"/>
          <w:color w:val="000000"/>
          <w:sz w:val="28"/>
          <w:szCs w:val="28"/>
          <w:rtl/>
        </w:rPr>
        <w:fldChar w:fldCharType="begin"/>
      </w:r>
      <w:r w:rsidRPr="004D32FF">
        <w:rPr>
          <w:rFonts w:ascii="Simplified Arabic" w:eastAsia="Times New Roman" w:hAnsi="Simplified Arabic" w:cs="Simplified Arabic"/>
          <w:color w:val="000000"/>
          <w:sz w:val="28"/>
          <w:szCs w:val="28"/>
          <w:rtl/>
        </w:rPr>
        <w:instrText xml:space="preserve"> </w:instrText>
      </w:r>
      <w:r w:rsidRPr="004D32FF">
        <w:rPr>
          <w:rFonts w:ascii="Simplified Arabic" w:eastAsia="Times New Roman" w:hAnsi="Simplified Arabic" w:cs="Simplified Arabic"/>
          <w:color w:val="000000"/>
          <w:sz w:val="28"/>
          <w:szCs w:val="28"/>
        </w:rPr>
        <w:instrText>HYPERLINK "http://www.binbaz.org.sa/mat/8565" \l "_ftn3" \o</w:instrText>
      </w:r>
      <w:r w:rsidRPr="004D32FF">
        <w:rPr>
          <w:rFonts w:ascii="Simplified Arabic" w:eastAsia="Times New Roman" w:hAnsi="Simplified Arabic" w:cs="Simplified Arabic"/>
          <w:color w:val="000000"/>
          <w:sz w:val="28"/>
          <w:szCs w:val="28"/>
          <w:rtl/>
        </w:rPr>
        <w:instrText xml:space="preserve"> "" </w:instrText>
      </w:r>
      <w:r w:rsidRPr="004D32FF">
        <w:rPr>
          <w:rFonts w:ascii="Simplified Arabic" w:eastAsia="Times New Roman" w:hAnsi="Simplified Arabic" w:cs="Simplified Arabic"/>
          <w:color w:val="000000"/>
          <w:sz w:val="28"/>
          <w:szCs w:val="28"/>
          <w:rtl/>
        </w:rPr>
        <w:fldChar w:fldCharType="separate"/>
      </w:r>
      <w:r w:rsidRPr="004D32FF">
        <w:rPr>
          <w:rFonts w:ascii="times-roman" w:eastAsia="Times New Roman" w:hAnsi="times-roman" w:cs="Simplified Arabic"/>
          <w:color w:val="0000FF"/>
          <w:sz w:val="28"/>
          <w:szCs w:val="28"/>
          <w:u w:val="single"/>
        </w:rPr>
        <w:t>[3]</w:t>
      </w:r>
      <w:r w:rsidRPr="004D32FF">
        <w:rPr>
          <w:rFonts w:ascii="Simplified Arabic" w:eastAsia="Times New Roman" w:hAnsi="Simplified Arabic" w:cs="Simplified Arabic"/>
          <w:color w:val="000000"/>
          <w:sz w:val="28"/>
          <w:szCs w:val="28"/>
          <w:rtl/>
        </w:rPr>
        <w:fldChar w:fldCharType="end"/>
      </w:r>
      <w:bookmarkEnd w:id="2"/>
      <w:r w:rsidRPr="004D32FF">
        <w:rPr>
          <w:rFonts w:ascii="Simplified Arabic" w:eastAsia="Times New Roman" w:hAnsi="Simplified Arabic" w:cs="Simplified Arabic"/>
          <w:color w:val="000000"/>
          <w:sz w:val="28"/>
          <w:szCs w:val="28"/>
          <w:rtl/>
        </w:rPr>
        <w:t>، وفي هذه الآية إرشاد من الله سبحانه لأمة محمد صلى الله عليه وسلم إلى أن سبب لعن كفار بني إسرائيل وذمهم هو عصيانهم واعتداؤهم، وأن من ذلك عدم تناهيهم عن المنكر فيما بينهم لتحذر هذه الأمة سبيلهم الوخيم، ويبتعدوا عن هذا الخلق الذميم، ويتضح من ذلك أن هذه الأمة متى تخلقت بأخلاق كفار بني إسرائيل المذمومة استحقت ما استحقه أولئك من الذم واللعن؛ لأنه لا صلة بين العباد وبين ربهم إلا صلة العبادة والطاعة، فمن استقام على عبادة الله وحده وامتثال أوامره وترك نواهيه استحق من الله الكرامة فضلاً منه وإحساناً، وفاز بالثناء الحسن والعاقبة الحميدة، ومن حاد عن سبيل الحق استحق الذم واللعن، وباء بالخيبة والخسران، وقد صح عن النبي صلى الله عليه وسلم أنه قال: </w:t>
      </w:r>
      <w:r w:rsidRPr="004D32FF">
        <w:rPr>
          <w:rFonts w:ascii="Simplified Arabic" w:eastAsia="Times New Roman" w:hAnsi="Simplified Arabic" w:cs="Simplified Arabic"/>
          <w:b/>
          <w:bCs/>
          <w:color w:val="FF0000"/>
          <w:sz w:val="28"/>
          <w:szCs w:val="28"/>
          <w:rtl/>
        </w:rPr>
        <w:t>(</w:t>
      </w:r>
      <w:r w:rsidRPr="004D32FF">
        <w:rPr>
          <w:rFonts w:ascii="Simplified Arabic" w:eastAsia="Times New Roman" w:hAnsi="Simplified Arabic" w:cs="Simplified Arabic"/>
          <w:color w:val="FF0000"/>
          <w:sz w:val="28"/>
          <w:szCs w:val="28"/>
          <w:rtl/>
        </w:rPr>
        <w:t>(من رأى منكم منكرا فليغيره بيده، فإن لم يستطع فبلسانه، فإن لم يستطع فبقلبه، وذلك أضعف الإيمان))</w:t>
      </w:r>
      <w:r w:rsidRPr="004D32FF">
        <w:rPr>
          <w:rFonts w:ascii="Simplified Arabic" w:eastAsia="Times New Roman" w:hAnsi="Simplified Arabic" w:cs="Simplified Arabic"/>
          <w:color w:val="000000"/>
          <w:sz w:val="28"/>
          <w:szCs w:val="28"/>
          <w:rtl/>
        </w:rPr>
        <w:t> رواه مسلم رحمه الله في صحيحه.</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Simplified Arabic" w:eastAsia="Times New Roman" w:hAnsi="Simplified Arabic" w:cs="Simplified Arabic"/>
          <w:color w:val="000000"/>
          <w:sz w:val="28"/>
          <w:szCs w:val="28"/>
          <w:rtl/>
        </w:rPr>
        <w:t>وروى مسلم أيضاً عن ابن مسعود رضي الله عنه قال: قال رسول الله صلى الله عليه وسلم: </w:t>
      </w:r>
      <w:r w:rsidRPr="004D32FF">
        <w:rPr>
          <w:rFonts w:ascii="Simplified Arabic" w:eastAsia="Times New Roman" w:hAnsi="Simplified Arabic" w:cs="Simplified Arabic"/>
          <w:color w:val="FF0000"/>
          <w:sz w:val="28"/>
          <w:szCs w:val="28"/>
          <w:rtl/>
        </w:rPr>
        <w:t>((ما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خردل</w:t>
      </w:r>
      <w:r w:rsidRPr="004D32FF">
        <w:rPr>
          <w:rFonts w:ascii="Simplified Arabic" w:eastAsia="Times New Roman" w:hAnsi="Simplified Arabic" w:cs="Simplified Arabic"/>
          <w:b/>
          <w:bCs/>
          <w:color w:val="FF0000"/>
          <w:sz w:val="28"/>
          <w:szCs w:val="28"/>
          <w:rtl/>
        </w:rPr>
        <w:t>))</w:t>
      </w:r>
      <w:r w:rsidRPr="004D32FF">
        <w:rPr>
          <w:rFonts w:ascii="Simplified Arabic" w:eastAsia="Times New Roman" w:hAnsi="Simplified Arabic" w:cs="Simplified Arabic"/>
          <w:color w:val="000000"/>
          <w:sz w:val="28"/>
          <w:szCs w:val="28"/>
          <w:rtl/>
        </w:rPr>
        <w:t>.</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Simplified Arabic" w:eastAsia="Times New Roman" w:hAnsi="Simplified Arabic" w:cs="Simplified Arabic"/>
          <w:color w:val="000000"/>
          <w:sz w:val="28"/>
          <w:szCs w:val="28"/>
          <w:rtl/>
        </w:rPr>
        <w:lastRenderedPageBreak/>
        <w:t>فاتق الله أيها المسلم في نفسك وجاهدها لله، واستقم على أمره، وجاهد من تحت يديك من الأهل والذرية وغيرهم، وأمر بالمعروف وانه عن المنكر حسب طاقتك في كل مكان وزمان عملا بهذه الأدلة الشرعية التي ذكرتها لك آنفاً، وتخلق بأخلاق المؤمنين واحذر من أخلاق الكافرين والمجرمين، واحرص جهدك على نجاتك ونجاة أهلك وإخوانك المسلمين، كما قال عز وجل: </w:t>
      </w:r>
      <w:r w:rsidRPr="004D32FF">
        <w:rPr>
          <w:rFonts w:ascii="Simplified Arabic" w:eastAsia="Times New Roman" w:hAnsi="Simplified Arabic" w:cs="Simplified Arabic"/>
          <w:b/>
          <w:bCs/>
          <w:color w:val="FF0000"/>
          <w:sz w:val="28"/>
          <w:szCs w:val="28"/>
          <w:rtl/>
        </w:rPr>
        <w:t>وَأْمُرْ أَهْلَكَ بِالصَّلاةِ وَاصْطَبِرْ عَلَيْهَا</w:t>
      </w:r>
      <w:bookmarkStart w:id="3" w:name="_ftnref4"/>
      <w:r w:rsidRPr="004D32FF">
        <w:rPr>
          <w:rFonts w:ascii="Simplified Arabic" w:eastAsia="Times New Roman" w:hAnsi="Simplified Arabic" w:cs="Simplified Arabic"/>
          <w:color w:val="000000"/>
          <w:sz w:val="28"/>
          <w:szCs w:val="28"/>
          <w:rtl/>
        </w:rPr>
        <w:fldChar w:fldCharType="begin"/>
      </w:r>
      <w:r w:rsidRPr="004D32FF">
        <w:rPr>
          <w:rFonts w:ascii="Simplified Arabic" w:eastAsia="Times New Roman" w:hAnsi="Simplified Arabic" w:cs="Simplified Arabic"/>
          <w:color w:val="000000"/>
          <w:sz w:val="28"/>
          <w:szCs w:val="28"/>
          <w:rtl/>
        </w:rPr>
        <w:instrText xml:space="preserve"> </w:instrText>
      </w:r>
      <w:r w:rsidRPr="004D32FF">
        <w:rPr>
          <w:rFonts w:ascii="Simplified Arabic" w:eastAsia="Times New Roman" w:hAnsi="Simplified Arabic" w:cs="Simplified Arabic"/>
          <w:color w:val="000000"/>
          <w:sz w:val="28"/>
          <w:szCs w:val="28"/>
        </w:rPr>
        <w:instrText>HYPERLINK "http://www.binbaz.org.sa/mat/8565" \l "_ftn4" \o</w:instrText>
      </w:r>
      <w:r w:rsidRPr="004D32FF">
        <w:rPr>
          <w:rFonts w:ascii="Simplified Arabic" w:eastAsia="Times New Roman" w:hAnsi="Simplified Arabic" w:cs="Simplified Arabic"/>
          <w:color w:val="000000"/>
          <w:sz w:val="28"/>
          <w:szCs w:val="28"/>
          <w:rtl/>
        </w:rPr>
        <w:instrText xml:space="preserve"> "" </w:instrText>
      </w:r>
      <w:r w:rsidRPr="004D32FF">
        <w:rPr>
          <w:rFonts w:ascii="Simplified Arabic" w:eastAsia="Times New Roman" w:hAnsi="Simplified Arabic" w:cs="Simplified Arabic"/>
          <w:color w:val="000000"/>
          <w:sz w:val="28"/>
          <w:szCs w:val="28"/>
          <w:rtl/>
        </w:rPr>
        <w:fldChar w:fldCharType="separate"/>
      </w:r>
      <w:r w:rsidRPr="004D32FF">
        <w:rPr>
          <w:rFonts w:ascii="times-roman" w:eastAsia="Times New Roman" w:hAnsi="times-roman" w:cs="Simplified Arabic"/>
          <w:color w:val="0000FF"/>
          <w:sz w:val="28"/>
          <w:szCs w:val="28"/>
          <w:u w:val="single"/>
        </w:rPr>
        <w:t>[4]</w:t>
      </w:r>
      <w:r w:rsidRPr="004D32FF">
        <w:rPr>
          <w:rFonts w:ascii="Simplified Arabic" w:eastAsia="Times New Roman" w:hAnsi="Simplified Arabic" w:cs="Simplified Arabic"/>
          <w:color w:val="000000"/>
          <w:sz w:val="28"/>
          <w:szCs w:val="28"/>
          <w:rtl/>
        </w:rPr>
        <w:fldChar w:fldCharType="end"/>
      </w:r>
      <w:bookmarkEnd w:id="3"/>
      <w:r w:rsidRPr="004D32FF">
        <w:rPr>
          <w:rFonts w:ascii="Simplified Arabic" w:eastAsia="Times New Roman" w:hAnsi="Simplified Arabic" w:cs="Simplified Arabic"/>
          <w:color w:val="000000"/>
          <w:sz w:val="28"/>
          <w:szCs w:val="28"/>
          <w:rtl/>
        </w:rPr>
        <w:t>، وقال سبحانه: </w:t>
      </w:r>
      <w:r w:rsidRPr="004D32FF">
        <w:rPr>
          <w:rFonts w:ascii="Simplified Arabic" w:eastAsia="Times New Roman" w:hAnsi="Simplified Arabic" w:cs="Simplified Arabic"/>
          <w:b/>
          <w:bCs/>
          <w:color w:val="FF0000"/>
          <w:sz w:val="28"/>
          <w:szCs w:val="28"/>
          <w:rtl/>
        </w:rPr>
        <w:t>يَا أَيُّهَا الَّذِينَ آمَنُوا</w:t>
      </w:r>
      <w:r w:rsidRPr="004D32FF">
        <w:rPr>
          <w:rFonts w:ascii="Simplified Arabic" w:eastAsia="Times New Roman" w:hAnsi="Simplified Arabic" w:cs="Simplified Arabic"/>
          <w:color w:val="000000"/>
          <w:sz w:val="28"/>
          <w:szCs w:val="28"/>
          <w:rtl/>
        </w:rPr>
        <w:t> </w:t>
      </w:r>
      <w:r w:rsidRPr="004D32FF">
        <w:rPr>
          <w:rFonts w:ascii="Simplified Arabic" w:eastAsia="Times New Roman" w:hAnsi="Simplified Arabic" w:cs="Simplified Arabic"/>
          <w:b/>
          <w:bCs/>
          <w:color w:val="FF0000"/>
          <w:sz w:val="28"/>
          <w:szCs w:val="28"/>
          <w:rtl/>
        </w:rPr>
        <w:t>قُوا أَنْفُسَكُمْ وَأَهْلِيكُمْ نَارًا وَقُودُهَا النَّاسُ وَالْحِجَارَةُ عَلَيْهَا مَلائِكَةٌ غِلاظٌ شِدَادٌ لا يَعْصُونَ اللَّهَ مَا أَمَرَهُمْ وَيَفْعَلُونَ مَا يُؤْمَرُونَ</w:t>
      </w:r>
      <w:bookmarkStart w:id="4" w:name="_ftnref5"/>
      <w:r w:rsidRPr="004D32FF">
        <w:rPr>
          <w:rFonts w:ascii="Simplified Arabic" w:eastAsia="Times New Roman" w:hAnsi="Simplified Arabic" w:cs="Simplified Arabic"/>
          <w:color w:val="000000"/>
          <w:sz w:val="28"/>
          <w:szCs w:val="28"/>
          <w:rtl/>
        </w:rPr>
        <w:fldChar w:fldCharType="begin"/>
      </w:r>
      <w:r w:rsidRPr="004D32FF">
        <w:rPr>
          <w:rFonts w:ascii="Simplified Arabic" w:eastAsia="Times New Roman" w:hAnsi="Simplified Arabic" w:cs="Simplified Arabic"/>
          <w:color w:val="000000"/>
          <w:sz w:val="28"/>
          <w:szCs w:val="28"/>
          <w:rtl/>
        </w:rPr>
        <w:instrText xml:space="preserve"> </w:instrText>
      </w:r>
      <w:r w:rsidRPr="004D32FF">
        <w:rPr>
          <w:rFonts w:ascii="Simplified Arabic" w:eastAsia="Times New Roman" w:hAnsi="Simplified Arabic" w:cs="Simplified Arabic"/>
          <w:color w:val="000000"/>
          <w:sz w:val="28"/>
          <w:szCs w:val="28"/>
        </w:rPr>
        <w:instrText>HYPERLINK "http://www.binbaz.org.sa/mat/8565" \l "_ftn5" \o</w:instrText>
      </w:r>
      <w:r w:rsidRPr="004D32FF">
        <w:rPr>
          <w:rFonts w:ascii="Simplified Arabic" w:eastAsia="Times New Roman" w:hAnsi="Simplified Arabic" w:cs="Simplified Arabic"/>
          <w:color w:val="000000"/>
          <w:sz w:val="28"/>
          <w:szCs w:val="28"/>
          <w:rtl/>
        </w:rPr>
        <w:instrText xml:space="preserve"> "" </w:instrText>
      </w:r>
      <w:r w:rsidRPr="004D32FF">
        <w:rPr>
          <w:rFonts w:ascii="Simplified Arabic" w:eastAsia="Times New Roman" w:hAnsi="Simplified Arabic" w:cs="Simplified Arabic"/>
          <w:color w:val="000000"/>
          <w:sz w:val="28"/>
          <w:szCs w:val="28"/>
          <w:rtl/>
        </w:rPr>
        <w:fldChar w:fldCharType="separate"/>
      </w:r>
      <w:r w:rsidRPr="004D32FF">
        <w:rPr>
          <w:rFonts w:ascii="times-roman" w:eastAsia="Times New Roman" w:hAnsi="times-roman" w:cs="Simplified Arabic"/>
          <w:color w:val="0000FF"/>
          <w:sz w:val="28"/>
          <w:szCs w:val="28"/>
          <w:u w:val="single"/>
        </w:rPr>
        <w:t>[5]</w:t>
      </w:r>
      <w:r w:rsidRPr="004D32FF">
        <w:rPr>
          <w:rFonts w:ascii="Simplified Arabic" w:eastAsia="Times New Roman" w:hAnsi="Simplified Arabic" w:cs="Simplified Arabic"/>
          <w:color w:val="000000"/>
          <w:sz w:val="28"/>
          <w:szCs w:val="28"/>
          <w:rtl/>
        </w:rPr>
        <w:fldChar w:fldCharType="end"/>
      </w:r>
      <w:bookmarkEnd w:id="4"/>
      <w:r w:rsidRPr="004D32FF">
        <w:rPr>
          <w:rFonts w:ascii="Simplified Arabic" w:eastAsia="Times New Roman" w:hAnsi="Simplified Arabic" w:cs="Simplified Arabic"/>
          <w:color w:val="000000"/>
          <w:sz w:val="28"/>
          <w:szCs w:val="28"/>
          <w:rtl/>
        </w:rPr>
        <w:t>، وروي عن النبي صلى الله عليه وسلم أنه صعد المنبر فحمد الله وأثنى عليه وقال:</w:t>
      </w:r>
      <w:r w:rsidRPr="004D32FF">
        <w:rPr>
          <w:rFonts w:ascii="Simplified Arabic" w:eastAsia="Times New Roman" w:hAnsi="Simplified Arabic" w:cs="Simplified Arabic"/>
          <w:color w:val="FF0000"/>
          <w:sz w:val="28"/>
          <w:szCs w:val="28"/>
          <w:rtl/>
        </w:rPr>
        <w:t>((يا أيها الناس: إن الله يقول لكم: مروا بالمعروف وانهوا عن المنكر قبل أن تدعوني فلا أجيبكم، وتسألوني فلا أعطيكم، وتستنصروني فلا أنصركم))</w:t>
      </w:r>
      <w:r w:rsidRPr="004D32FF">
        <w:rPr>
          <w:rFonts w:ascii="Simplified Arabic" w:eastAsia="Times New Roman" w:hAnsi="Simplified Arabic" w:cs="Simplified Arabic"/>
          <w:color w:val="000000"/>
          <w:sz w:val="28"/>
          <w:szCs w:val="28"/>
          <w:rtl/>
        </w:rPr>
        <w:t> أخرجه ابن ماجه وابن حبان في صحيحه وهذا لفظ ابن حبان.</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Simplified Arabic" w:eastAsia="Times New Roman" w:hAnsi="Simplified Arabic" w:cs="Simplified Arabic"/>
          <w:color w:val="000000"/>
          <w:sz w:val="28"/>
          <w:szCs w:val="28"/>
          <w:rtl/>
        </w:rPr>
        <w:t>والمعروف -يا أخي-: هو كل ما أمر الله به ورسوله. والمنكر: هو كل ما نهى الله عنه ورسوله. فيدخل في المعروف جميع الطاعات القولية والفعلية، ويدخل في المنكر جميع المعاصي القولية والفعلية.</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Simplified Arabic" w:eastAsia="Times New Roman" w:hAnsi="Simplified Arabic" w:cs="Simplified Arabic"/>
          <w:color w:val="000000"/>
          <w:sz w:val="28"/>
          <w:szCs w:val="28"/>
          <w:rtl/>
        </w:rPr>
        <w:t>ثم اعلم -يا أخي- أن كل مسلم راع على من تحت يده ومسئول عن رعيته كما ثبت في صحيح البخاري رحمه الله عن ابن عمر رضي الله عنهما عن النبي صلى الله عليه وسلم أنه قال: </w:t>
      </w:r>
      <w:r w:rsidRPr="004D32FF">
        <w:rPr>
          <w:rFonts w:ascii="Simplified Arabic" w:eastAsia="Times New Roman" w:hAnsi="Simplified Arabic" w:cs="Simplified Arabic"/>
          <w:color w:val="FF0000"/>
          <w:sz w:val="28"/>
          <w:szCs w:val="28"/>
          <w:rtl/>
        </w:rPr>
        <w:t>((كلكم راع وكلكم مسئول عن رعيته، فالإمام راع ومسئول عن رعيته، والرجل راع في أهل بيته ومسئول عن رعيته، والمرأة راعية في بيت زوجها ومسئولة عن رعيتها، والعبد راع في مال سيده ومسئول عن رعيته، ثم قال صلى الله عليه وسلم ألا فكلكم راع ومسئول عن رعيته</w:t>
      </w:r>
      <w:r w:rsidRPr="004D32FF">
        <w:rPr>
          <w:rFonts w:ascii="Simplified Arabic" w:eastAsia="Times New Roman" w:hAnsi="Simplified Arabic" w:cs="Simplified Arabic"/>
          <w:b/>
          <w:bCs/>
          <w:color w:val="FF0000"/>
          <w:sz w:val="28"/>
          <w:szCs w:val="28"/>
          <w:rtl/>
        </w:rPr>
        <w:t>))</w:t>
      </w:r>
      <w:r w:rsidRPr="004D32FF">
        <w:rPr>
          <w:rFonts w:ascii="Simplified Arabic" w:eastAsia="Times New Roman" w:hAnsi="Simplified Arabic" w:cs="Simplified Arabic"/>
          <w:color w:val="000000"/>
          <w:sz w:val="28"/>
          <w:szCs w:val="28"/>
          <w:rtl/>
        </w:rPr>
        <w:t>.</w:t>
      </w:r>
    </w:p>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Simplified Arabic" w:eastAsia="Times New Roman" w:hAnsi="Simplified Arabic" w:cs="Simplified Arabic"/>
          <w:color w:val="000000"/>
          <w:sz w:val="28"/>
          <w:szCs w:val="28"/>
          <w:rtl/>
        </w:rPr>
        <w:t>فاتق الله يا عبد الله وأعد جواباً لهذا السؤال قبل أن ينزل بك من أمر الله ما لا قبل لك به، والله المسئول أن يهدينا جميعاً صراطه المستقيم، وأن يوفقنا وسائر المسلمين للقيام بأمره والثبات على دينه، والتآمر بالمعروف والتناهي عن المنكر، والتواصي بالحق والصبر عليه بصدق وإخلاص، إنه ولي ذلك والقادر عليه، وصلى الله وسلم على عبده ورسوله نبينا محمد وآله وصحبه ومن اهتدى بهداه.</w:t>
      </w:r>
    </w:p>
    <w:p w:rsidR="004D32FF" w:rsidRPr="004D32FF" w:rsidRDefault="004D32FF" w:rsidP="004D32FF">
      <w:pPr>
        <w:shd w:val="clear" w:color="auto" w:fill="FFFFFF"/>
        <w:spacing w:after="0" w:line="240" w:lineRule="auto"/>
        <w:rPr>
          <w:rFonts w:ascii="Tahoma" w:eastAsia="Times New Roman" w:hAnsi="Tahoma" w:cs="Tahoma"/>
          <w:color w:val="000000"/>
          <w:sz w:val="16"/>
          <w:szCs w:val="16"/>
          <w:rtl/>
        </w:rPr>
      </w:pPr>
      <w:r w:rsidRPr="004D32FF">
        <w:rPr>
          <w:rFonts w:ascii="Tahoma" w:eastAsia="Times New Roman" w:hAnsi="Tahoma" w:cs="Tahoma"/>
          <w:color w:val="000000"/>
          <w:sz w:val="16"/>
          <w:szCs w:val="16"/>
        </w:rPr>
        <w:pict>
          <v:rect id="_x0000_i1025" style="width:142.55pt;height:.75pt" o:hrpct="330" o:hralign="right" o:hrstd="t" o:hr="t" fillcolor="#a0a0a0" stroked="f"/>
        </w:pict>
      </w:r>
    </w:p>
    <w:bookmarkStart w:id="5" w:name="_ftn1"/>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Pr>
      </w:pPr>
      <w:r w:rsidRPr="004D32FF">
        <w:rPr>
          <w:rFonts w:ascii="Tahoma" w:eastAsia="Times New Roman" w:hAnsi="Tahoma" w:cs="Tahoma"/>
          <w:color w:val="000000"/>
          <w:sz w:val="16"/>
          <w:szCs w:val="16"/>
          <w:rtl/>
        </w:rPr>
        <w:fldChar w:fldCharType="begin"/>
      </w:r>
      <w:r w:rsidRPr="004D32FF">
        <w:rPr>
          <w:rFonts w:ascii="Tahoma" w:eastAsia="Times New Roman" w:hAnsi="Tahoma" w:cs="Tahoma"/>
          <w:color w:val="000000"/>
          <w:sz w:val="16"/>
          <w:szCs w:val="16"/>
          <w:rtl/>
        </w:rPr>
        <w:instrText xml:space="preserve"> </w:instrText>
      </w:r>
      <w:r w:rsidRPr="004D32FF">
        <w:rPr>
          <w:rFonts w:ascii="Tahoma" w:eastAsia="Times New Roman" w:hAnsi="Tahoma" w:cs="Tahoma"/>
          <w:color w:val="000000"/>
          <w:sz w:val="16"/>
          <w:szCs w:val="16"/>
        </w:rPr>
        <w:instrText>HYPERLINK "http://www.binbaz.org.sa/mat/8565" \l "_ftnref1" \o</w:instrText>
      </w:r>
      <w:r w:rsidRPr="004D32FF">
        <w:rPr>
          <w:rFonts w:ascii="Tahoma" w:eastAsia="Times New Roman" w:hAnsi="Tahoma" w:cs="Tahoma"/>
          <w:color w:val="000000"/>
          <w:sz w:val="16"/>
          <w:szCs w:val="16"/>
          <w:rtl/>
        </w:rPr>
        <w:instrText xml:space="preserve"> "" </w:instrText>
      </w:r>
      <w:r w:rsidRPr="004D32FF">
        <w:rPr>
          <w:rFonts w:ascii="Tahoma" w:eastAsia="Times New Roman" w:hAnsi="Tahoma" w:cs="Tahoma"/>
          <w:color w:val="000000"/>
          <w:sz w:val="16"/>
          <w:szCs w:val="16"/>
          <w:rtl/>
        </w:rPr>
        <w:fldChar w:fldCharType="separate"/>
      </w:r>
      <w:r w:rsidRPr="004D32FF">
        <w:rPr>
          <w:rFonts w:ascii="Times New Roman" w:eastAsia="Times New Roman" w:hAnsi="Times New Roman" w:cs="Times New Roman"/>
          <w:color w:val="0000FF"/>
          <w:sz w:val="24"/>
          <w:szCs w:val="24"/>
          <w:u w:val="single"/>
        </w:rPr>
        <w:t>[1]</w:t>
      </w:r>
      <w:r w:rsidRPr="004D32FF">
        <w:rPr>
          <w:rFonts w:ascii="Tahoma" w:eastAsia="Times New Roman" w:hAnsi="Tahoma" w:cs="Tahoma"/>
          <w:color w:val="000000"/>
          <w:sz w:val="16"/>
          <w:szCs w:val="16"/>
          <w:rtl/>
        </w:rPr>
        <w:fldChar w:fldCharType="end"/>
      </w:r>
      <w:bookmarkEnd w:id="5"/>
      <w:r w:rsidRPr="004D32FF">
        <w:rPr>
          <w:rFonts w:ascii="Simplified Arabic" w:eastAsia="Times New Roman" w:hAnsi="Simplified Arabic" w:cs="Simplified Arabic"/>
          <w:color w:val="808080"/>
          <w:sz w:val="24"/>
          <w:szCs w:val="24"/>
          <w:rtl/>
        </w:rPr>
        <w:t> سورة آل عمران الآية 110.</w:t>
      </w:r>
    </w:p>
    <w:bookmarkStart w:id="6" w:name="_ftn2"/>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Tahoma" w:eastAsia="Times New Roman" w:hAnsi="Tahoma" w:cs="Tahoma"/>
          <w:color w:val="000000"/>
          <w:sz w:val="16"/>
          <w:szCs w:val="16"/>
          <w:rtl/>
        </w:rPr>
        <w:fldChar w:fldCharType="begin"/>
      </w:r>
      <w:r w:rsidRPr="004D32FF">
        <w:rPr>
          <w:rFonts w:ascii="Tahoma" w:eastAsia="Times New Roman" w:hAnsi="Tahoma" w:cs="Tahoma"/>
          <w:color w:val="000000"/>
          <w:sz w:val="16"/>
          <w:szCs w:val="16"/>
          <w:rtl/>
        </w:rPr>
        <w:instrText xml:space="preserve"> </w:instrText>
      </w:r>
      <w:r w:rsidRPr="004D32FF">
        <w:rPr>
          <w:rFonts w:ascii="Tahoma" w:eastAsia="Times New Roman" w:hAnsi="Tahoma" w:cs="Tahoma"/>
          <w:color w:val="000000"/>
          <w:sz w:val="16"/>
          <w:szCs w:val="16"/>
        </w:rPr>
        <w:instrText>HYPERLINK "http://www.binbaz.org.sa/mat/8565" \l "_ftnref2" \o</w:instrText>
      </w:r>
      <w:r w:rsidRPr="004D32FF">
        <w:rPr>
          <w:rFonts w:ascii="Tahoma" w:eastAsia="Times New Roman" w:hAnsi="Tahoma" w:cs="Tahoma"/>
          <w:color w:val="000000"/>
          <w:sz w:val="16"/>
          <w:szCs w:val="16"/>
          <w:rtl/>
        </w:rPr>
        <w:instrText xml:space="preserve"> "" </w:instrText>
      </w:r>
      <w:r w:rsidRPr="004D32FF">
        <w:rPr>
          <w:rFonts w:ascii="Tahoma" w:eastAsia="Times New Roman" w:hAnsi="Tahoma" w:cs="Tahoma"/>
          <w:color w:val="000000"/>
          <w:sz w:val="16"/>
          <w:szCs w:val="16"/>
          <w:rtl/>
        </w:rPr>
        <w:fldChar w:fldCharType="separate"/>
      </w:r>
      <w:r w:rsidRPr="004D32FF">
        <w:rPr>
          <w:rFonts w:ascii="Times New Roman" w:eastAsia="Times New Roman" w:hAnsi="Times New Roman" w:cs="Times New Roman"/>
          <w:color w:val="0000FF"/>
          <w:sz w:val="24"/>
          <w:szCs w:val="24"/>
          <w:u w:val="single"/>
        </w:rPr>
        <w:t>[2]</w:t>
      </w:r>
      <w:r w:rsidRPr="004D32FF">
        <w:rPr>
          <w:rFonts w:ascii="Tahoma" w:eastAsia="Times New Roman" w:hAnsi="Tahoma" w:cs="Tahoma"/>
          <w:color w:val="000000"/>
          <w:sz w:val="16"/>
          <w:szCs w:val="16"/>
          <w:rtl/>
        </w:rPr>
        <w:fldChar w:fldCharType="end"/>
      </w:r>
      <w:bookmarkEnd w:id="6"/>
      <w:r w:rsidRPr="004D32FF">
        <w:rPr>
          <w:rFonts w:ascii="Simplified Arabic" w:eastAsia="Times New Roman" w:hAnsi="Simplified Arabic" w:cs="Simplified Arabic"/>
          <w:color w:val="808080"/>
          <w:sz w:val="24"/>
          <w:szCs w:val="24"/>
          <w:rtl/>
        </w:rPr>
        <w:t> سورة التوبة الآية 71.</w:t>
      </w:r>
    </w:p>
    <w:bookmarkStart w:id="7" w:name="_ftn3"/>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Tahoma" w:eastAsia="Times New Roman" w:hAnsi="Tahoma" w:cs="Tahoma"/>
          <w:color w:val="000000"/>
          <w:sz w:val="16"/>
          <w:szCs w:val="16"/>
          <w:rtl/>
        </w:rPr>
        <w:lastRenderedPageBreak/>
        <w:fldChar w:fldCharType="begin"/>
      </w:r>
      <w:r w:rsidRPr="004D32FF">
        <w:rPr>
          <w:rFonts w:ascii="Tahoma" w:eastAsia="Times New Roman" w:hAnsi="Tahoma" w:cs="Tahoma"/>
          <w:color w:val="000000"/>
          <w:sz w:val="16"/>
          <w:szCs w:val="16"/>
          <w:rtl/>
        </w:rPr>
        <w:instrText xml:space="preserve"> </w:instrText>
      </w:r>
      <w:r w:rsidRPr="004D32FF">
        <w:rPr>
          <w:rFonts w:ascii="Tahoma" w:eastAsia="Times New Roman" w:hAnsi="Tahoma" w:cs="Tahoma"/>
          <w:color w:val="000000"/>
          <w:sz w:val="16"/>
          <w:szCs w:val="16"/>
        </w:rPr>
        <w:instrText>HYPERLINK "http://www.binbaz.org.sa/mat/8565" \l "_ftnref3" \o</w:instrText>
      </w:r>
      <w:r w:rsidRPr="004D32FF">
        <w:rPr>
          <w:rFonts w:ascii="Tahoma" w:eastAsia="Times New Roman" w:hAnsi="Tahoma" w:cs="Tahoma"/>
          <w:color w:val="000000"/>
          <w:sz w:val="16"/>
          <w:szCs w:val="16"/>
          <w:rtl/>
        </w:rPr>
        <w:instrText xml:space="preserve"> "" </w:instrText>
      </w:r>
      <w:r w:rsidRPr="004D32FF">
        <w:rPr>
          <w:rFonts w:ascii="Tahoma" w:eastAsia="Times New Roman" w:hAnsi="Tahoma" w:cs="Tahoma"/>
          <w:color w:val="000000"/>
          <w:sz w:val="16"/>
          <w:szCs w:val="16"/>
          <w:rtl/>
        </w:rPr>
        <w:fldChar w:fldCharType="separate"/>
      </w:r>
      <w:r w:rsidRPr="004D32FF">
        <w:rPr>
          <w:rFonts w:ascii="Times New Roman" w:eastAsia="Times New Roman" w:hAnsi="Times New Roman" w:cs="Times New Roman"/>
          <w:color w:val="0000FF"/>
          <w:sz w:val="24"/>
          <w:szCs w:val="24"/>
          <w:u w:val="single"/>
        </w:rPr>
        <w:t>[3]</w:t>
      </w:r>
      <w:r w:rsidRPr="004D32FF">
        <w:rPr>
          <w:rFonts w:ascii="Tahoma" w:eastAsia="Times New Roman" w:hAnsi="Tahoma" w:cs="Tahoma"/>
          <w:color w:val="000000"/>
          <w:sz w:val="16"/>
          <w:szCs w:val="16"/>
          <w:rtl/>
        </w:rPr>
        <w:fldChar w:fldCharType="end"/>
      </w:r>
      <w:bookmarkEnd w:id="7"/>
      <w:r w:rsidRPr="004D32FF">
        <w:rPr>
          <w:rFonts w:ascii="Simplified Arabic" w:eastAsia="Times New Roman" w:hAnsi="Simplified Arabic" w:cs="Simplified Arabic"/>
          <w:color w:val="808080"/>
          <w:sz w:val="24"/>
          <w:szCs w:val="24"/>
          <w:rtl/>
        </w:rPr>
        <w:t> سورة المائدة الآية 78 ، 79.</w:t>
      </w:r>
    </w:p>
    <w:bookmarkStart w:id="8" w:name="_ftn4"/>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Tahoma" w:eastAsia="Times New Roman" w:hAnsi="Tahoma" w:cs="Tahoma"/>
          <w:color w:val="000000"/>
          <w:sz w:val="16"/>
          <w:szCs w:val="16"/>
          <w:rtl/>
        </w:rPr>
        <w:fldChar w:fldCharType="begin"/>
      </w:r>
      <w:r w:rsidRPr="004D32FF">
        <w:rPr>
          <w:rFonts w:ascii="Tahoma" w:eastAsia="Times New Roman" w:hAnsi="Tahoma" w:cs="Tahoma"/>
          <w:color w:val="000000"/>
          <w:sz w:val="16"/>
          <w:szCs w:val="16"/>
          <w:rtl/>
        </w:rPr>
        <w:instrText xml:space="preserve"> </w:instrText>
      </w:r>
      <w:r w:rsidRPr="004D32FF">
        <w:rPr>
          <w:rFonts w:ascii="Tahoma" w:eastAsia="Times New Roman" w:hAnsi="Tahoma" w:cs="Tahoma"/>
          <w:color w:val="000000"/>
          <w:sz w:val="16"/>
          <w:szCs w:val="16"/>
        </w:rPr>
        <w:instrText>HYPERLINK "http://www.binbaz.org.sa/mat/8565" \l "_ftnref4" \o</w:instrText>
      </w:r>
      <w:r w:rsidRPr="004D32FF">
        <w:rPr>
          <w:rFonts w:ascii="Tahoma" w:eastAsia="Times New Roman" w:hAnsi="Tahoma" w:cs="Tahoma"/>
          <w:color w:val="000000"/>
          <w:sz w:val="16"/>
          <w:szCs w:val="16"/>
          <w:rtl/>
        </w:rPr>
        <w:instrText xml:space="preserve"> "" </w:instrText>
      </w:r>
      <w:r w:rsidRPr="004D32FF">
        <w:rPr>
          <w:rFonts w:ascii="Tahoma" w:eastAsia="Times New Roman" w:hAnsi="Tahoma" w:cs="Tahoma"/>
          <w:color w:val="000000"/>
          <w:sz w:val="16"/>
          <w:szCs w:val="16"/>
          <w:rtl/>
        </w:rPr>
        <w:fldChar w:fldCharType="separate"/>
      </w:r>
      <w:r w:rsidRPr="004D32FF">
        <w:rPr>
          <w:rFonts w:ascii="Times New Roman" w:eastAsia="Times New Roman" w:hAnsi="Times New Roman" w:cs="Times New Roman"/>
          <w:color w:val="0000FF"/>
          <w:sz w:val="24"/>
          <w:szCs w:val="24"/>
          <w:u w:val="single"/>
        </w:rPr>
        <w:t>[4]</w:t>
      </w:r>
      <w:r w:rsidRPr="004D32FF">
        <w:rPr>
          <w:rFonts w:ascii="Tahoma" w:eastAsia="Times New Roman" w:hAnsi="Tahoma" w:cs="Tahoma"/>
          <w:color w:val="000000"/>
          <w:sz w:val="16"/>
          <w:szCs w:val="16"/>
          <w:rtl/>
        </w:rPr>
        <w:fldChar w:fldCharType="end"/>
      </w:r>
      <w:bookmarkEnd w:id="8"/>
      <w:r w:rsidRPr="004D32FF">
        <w:rPr>
          <w:rFonts w:ascii="Simplified Arabic" w:eastAsia="Times New Roman" w:hAnsi="Simplified Arabic" w:cs="Simplified Arabic"/>
          <w:color w:val="808080"/>
          <w:sz w:val="24"/>
          <w:szCs w:val="24"/>
          <w:rtl/>
        </w:rPr>
        <w:t> سورة طه الآية 132.</w:t>
      </w:r>
    </w:p>
    <w:bookmarkStart w:id="9" w:name="_ftn5"/>
    <w:p w:rsidR="004D32FF" w:rsidRPr="004D32FF" w:rsidRDefault="004D32FF" w:rsidP="004D32F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4D32FF">
        <w:rPr>
          <w:rFonts w:ascii="Tahoma" w:eastAsia="Times New Roman" w:hAnsi="Tahoma" w:cs="Tahoma"/>
          <w:color w:val="000000"/>
          <w:sz w:val="16"/>
          <w:szCs w:val="16"/>
          <w:rtl/>
        </w:rPr>
        <w:fldChar w:fldCharType="begin"/>
      </w:r>
      <w:r w:rsidRPr="004D32FF">
        <w:rPr>
          <w:rFonts w:ascii="Tahoma" w:eastAsia="Times New Roman" w:hAnsi="Tahoma" w:cs="Tahoma"/>
          <w:color w:val="000000"/>
          <w:sz w:val="16"/>
          <w:szCs w:val="16"/>
          <w:rtl/>
        </w:rPr>
        <w:instrText xml:space="preserve"> </w:instrText>
      </w:r>
      <w:r w:rsidRPr="004D32FF">
        <w:rPr>
          <w:rFonts w:ascii="Tahoma" w:eastAsia="Times New Roman" w:hAnsi="Tahoma" w:cs="Tahoma"/>
          <w:color w:val="000000"/>
          <w:sz w:val="16"/>
          <w:szCs w:val="16"/>
        </w:rPr>
        <w:instrText>HYPERLINK "http://www.binbaz.org.sa/mat/8565" \l "_ftnref5" \o</w:instrText>
      </w:r>
      <w:r w:rsidRPr="004D32FF">
        <w:rPr>
          <w:rFonts w:ascii="Tahoma" w:eastAsia="Times New Roman" w:hAnsi="Tahoma" w:cs="Tahoma"/>
          <w:color w:val="000000"/>
          <w:sz w:val="16"/>
          <w:szCs w:val="16"/>
          <w:rtl/>
        </w:rPr>
        <w:instrText xml:space="preserve"> "" </w:instrText>
      </w:r>
      <w:r w:rsidRPr="004D32FF">
        <w:rPr>
          <w:rFonts w:ascii="Tahoma" w:eastAsia="Times New Roman" w:hAnsi="Tahoma" w:cs="Tahoma"/>
          <w:color w:val="000000"/>
          <w:sz w:val="16"/>
          <w:szCs w:val="16"/>
          <w:rtl/>
        </w:rPr>
        <w:fldChar w:fldCharType="separate"/>
      </w:r>
      <w:r w:rsidRPr="004D32FF">
        <w:rPr>
          <w:rFonts w:ascii="Times New Roman" w:eastAsia="Times New Roman" w:hAnsi="Times New Roman" w:cs="Times New Roman"/>
          <w:color w:val="0000FF"/>
          <w:sz w:val="24"/>
          <w:szCs w:val="24"/>
          <w:u w:val="single"/>
        </w:rPr>
        <w:t>[5]</w:t>
      </w:r>
      <w:r w:rsidRPr="004D32FF">
        <w:rPr>
          <w:rFonts w:ascii="Tahoma" w:eastAsia="Times New Roman" w:hAnsi="Tahoma" w:cs="Tahoma"/>
          <w:color w:val="000000"/>
          <w:sz w:val="16"/>
          <w:szCs w:val="16"/>
          <w:rtl/>
        </w:rPr>
        <w:fldChar w:fldCharType="end"/>
      </w:r>
      <w:bookmarkEnd w:id="9"/>
      <w:r w:rsidRPr="004D32FF">
        <w:rPr>
          <w:rFonts w:ascii="Simplified Arabic" w:eastAsia="Times New Roman" w:hAnsi="Simplified Arabic" w:cs="Simplified Arabic"/>
          <w:color w:val="808080"/>
          <w:sz w:val="24"/>
          <w:szCs w:val="24"/>
          <w:rtl/>
        </w:rPr>
        <w:t> سورة التحريم الآية 6.</w:t>
      </w:r>
    </w:p>
    <w:p w:rsidR="004D32FF" w:rsidRPr="004D32FF" w:rsidRDefault="004D32FF" w:rsidP="004D32FF">
      <w:pPr>
        <w:jc w:val="center"/>
        <w:rPr>
          <w:sz w:val="40"/>
          <w:szCs w:val="40"/>
        </w:rPr>
      </w:pPr>
      <w:bookmarkStart w:id="10" w:name="_GoBack"/>
      <w:bookmarkEnd w:id="10"/>
    </w:p>
    <w:sectPr w:rsidR="004D32FF" w:rsidRPr="004D32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E1"/>
    <w:rsid w:val="00163441"/>
    <w:rsid w:val="004D32FF"/>
    <w:rsid w:val="00990AFE"/>
    <w:rsid w:val="009F4D02"/>
    <w:rsid w:val="00AA336F"/>
    <w:rsid w:val="00E85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 w:type="character" w:styleId="Hyperlink">
    <w:name w:val="Hyperlink"/>
    <w:basedOn w:val="DefaultParagraphFont"/>
    <w:uiPriority w:val="99"/>
    <w:semiHidden/>
    <w:unhideWhenUsed/>
    <w:rsid w:val="00AA336F"/>
    <w:rPr>
      <w:color w:val="0000FF"/>
      <w:u w:val="single"/>
    </w:rPr>
  </w:style>
  <w:style w:type="character" w:styleId="FootnoteReference">
    <w:name w:val="footnote reference"/>
    <w:basedOn w:val="DefaultParagraphFont"/>
    <w:uiPriority w:val="99"/>
    <w:semiHidden/>
    <w:unhideWhenUsed/>
    <w:rsid w:val="00AA336F"/>
  </w:style>
  <w:style w:type="character" w:customStyle="1" w:styleId="articletitle1">
    <w:name w:val="article_title1"/>
    <w:basedOn w:val="DefaultParagraphFont"/>
    <w:rsid w:val="00163441"/>
  </w:style>
  <w:style w:type="paragraph" w:styleId="FootnoteText">
    <w:name w:val="footnote text"/>
    <w:basedOn w:val="Normal"/>
    <w:link w:val="FootnoteTextChar"/>
    <w:uiPriority w:val="99"/>
    <w:semiHidden/>
    <w:unhideWhenUsed/>
    <w:rsid w:val="004D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D32F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 w:type="character" w:styleId="Hyperlink">
    <w:name w:val="Hyperlink"/>
    <w:basedOn w:val="DefaultParagraphFont"/>
    <w:uiPriority w:val="99"/>
    <w:semiHidden/>
    <w:unhideWhenUsed/>
    <w:rsid w:val="00AA336F"/>
    <w:rPr>
      <w:color w:val="0000FF"/>
      <w:u w:val="single"/>
    </w:rPr>
  </w:style>
  <w:style w:type="character" w:styleId="FootnoteReference">
    <w:name w:val="footnote reference"/>
    <w:basedOn w:val="DefaultParagraphFont"/>
    <w:uiPriority w:val="99"/>
    <w:semiHidden/>
    <w:unhideWhenUsed/>
    <w:rsid w:val="00AA336F"/>
  </w:style>
  <w:style w:type="character" w:customStyle="1" w:styleId="articletitle1">
    <w:name w:val="article_title1"/>
    <w:basedOn w:val="DefaultParagraphFont"/>
    <w:rsid w:val="00163441"/>
  </w:style>
  <w:style w:type="paragraph" w:styleId="FootnoteText">
    <w:name w:val="footnote text"/>
    <w:basedOn w:val="Normal"/>
    <w:link w:val="FootnoteTextChar"/>
    <w:uiPriority w:val="99"/>
    <w:semiHidden/>
    <w:unhideWhenUsed/>
    <w:rsid w:val="004D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D32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5993">
      <w:bodyDiv w:val="1"/>
      <w:marLeft w:val="0"/>
      <w:marRight w:val="0"/>
      <w:marTop w:val="0"/>
      <w:marBottom w:val="0"/>
      <w:divBdr>
        <w:top w:val="none" w:sz="0" w:space="0" w:color="auto"/>
        <w:left w:val="none" w:sz="0" w:space="0" w:color="auto"/>
        <w:bottom w:val="none" w:sz="0" w:space="0" w:color="auto"/>
        <w:right w:val="none" w:sz="0" w:space="0" w:color="auto"/>
      </w:divBdr>
      <w:divsChild>
        <w:div w:id="2083208947">
          <w:marLeft w:val="0"/>
          <w:marRight w:val="0"/>
          <w:marTop w:val="0"/>
          <w:marBottom w:val="0"/>
          <w:divBdr>
            <w:top w:val="none" w:sz="0" w:space="0" w:color="auto"/>
            <w:left w:val="none" w:sz="0" w:space="0" w:color="auto"/>
            <w:bottom w:val="none" w:sz="0" w:space="0" w:color="auto"/>
            <w:right w:val="none" w:sz="0" w:space="0" w:color="auto"/>
          </w:divBdr>
          <w:divsChild>
            <w:div w:id="657074860">
              <w:marLeft w:val="0"/>
              <w:marRight w:val="0"/>
              <w:marTop w:val="0"/>
              <w:marBottom w:val="0"/>
              <w:divBdr>
                <w:top w:val="none" w:sz="0" w:space="0" w:color="auto"/>
                <w:left w:val="none" w:sz="0" w:space="0" w:color="auto"/>
                <w:bottom w:val="none" w:sz="0" w:space="0" w:color="auto"/>
                <w:right w:val="none" w:sz="0" w:space="0" w:color="auto"/>
              </w:divBdr>
            </w:div>
            <w:div w:id="66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8760">
      <w:bodyDiv w:val="1"/>
      <w:marLeft w:val="0"/>
      <w:marRight w:val="0"/>
      <w:marTop w:val="0"/>
      <w:marBottom w:val="0"/>
      <w:divBdr>
        <w:top w:val="none" w:sz="0" w:space="0" w:color="auto"/>
        <w:left w:val="none" w:sz="0" w:space="0" w:color="auto"/>
        <w:bottom w:val="none" w:sz="0" w:space="0" w:color="auto"/>
        <w:right w:val="none" w:sz="0" w:space="0" w:color="auto"/>
      </w:divBdr>
      <w:divsChild>
        <w:div w:id="1607156531">
          <w:marLeft w:val="0"/>
          <w:marRight w:val="0"/>
          <w:marTop w:val="0"/>
          <w:marBottom w:val="0"/>
          <w:divBdr>
            <w:top w:val="none" w:sz="0" w:space="0" w:color="auto"/>
            <w:left w:val="none" w:sz="0" w:space="0" w:color="auto"/>
            <w:bottom w:val="none" w:sz="0" w:space="0" w:color="auto"/>
            <w:right w:val="none" w:sz="0" w:space="0" w:color="auto"/>
          </w:divBdr>
          <w:divsChild>
            <w:div w:id="92635095">
              <w:marLeft w:val="0"/>
              <w:marRight w:val="0"/>
              <w:marTop w:val="0"/>
              <w:marBottom w:val="0"/>
              <w:divBdr>
                <w:top w:val="none" w:sz="0" w:space="0" w:color="auto"/>
                <w:left w:val="none" w:sz="0" w:space="0" w:color="auto"/>
                <w:bottom w:val="none" w:sz="0" w:space="0" w:color="auto"/>
                <w:right w:val="none" w:sz="0" w:space="0" w:color="auto"/>
              </w:divBdr>
            </w:div>
            <w:div w:id="2043237511">
              <w:marLeft w:val="0"/>
              <w:marRight w:val="0"/>
              <w:marTop w:val="0"/>
              <w:marBottom w:val="0"/>
              <w:divBdr>
                <w:top w:val="none" w:sz="0" w:space="0" w:color="auto"/>
                <w:left w:val="none" w:sz="0" w:space="0" w:color="auto"/>
                <w:bottom w:val="none" w:sz="0" w:space="0" w:color="auto"/>
                <w:right w:val="none" w:sz="0" w:space="0" w:color="auto"/>
              </w:divBdr>
            </w:div>
            <w:div w:id="1578130237">
              <w:marLeft w:val="0"/>
              <w:marRight w:val="0"/>
              <w:marTop w:val="0"/>
              <w:marBottom w:val="0"/>
              <w:divBdr>
                <w:top w:val="none" w:sz="0" w:space="0" w:color="auto"/>
                <w:left w:val="none" w:sz="0" w:space="0" w:color="auto"/>
                <w:bottom w:val="none" w:sz="0" w:space="0" w:color="auto"/>
                <w:right w:val="none" w:sz="0" w:space="0" w:color="auto"/>
              </w:divBdr>
            </w:div>
            <w:div w:id="1727333791">
              <w:marLeft w:val="0"/>
              <w:marRight w:val="0"/>
              <w:marTop w:val="0"/>
              <w:marBottom w:val="0"/>
              <w:divBdr>
                <w:top w:val="none" w:sz="0" w:space="0" w:color="auto"/>
                <w:left w:val="none" w:sz="0" w:space="0" w:color="auto"/>
                <w:bottom w:val="none" w:sz="0" w:space="0" w:color="auto"/>
                <w:right w:val="none" w:sz="0" w:space="0" w:color="auto"/>
              </w:divBdr>
            </w:div>
            <w:div w:id="7439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9632">
      <w:bodyDiv w:val="1"/>
      <w:marLeft w:val="0"/>
      <w:marRight w:val="0"/>
      <w:marTop w:val="0"/>
      <w:marBottom w:val="0"/>
      <w:divBdr>
        <w:top w:val="none" w:sz="0" w:space="0" w:color="auto"/>
        <w:left w:val="none" w:sz="0" w:space="0" w:color="auto"/>
        <w:bottom w:val="none" w:sz="0" w:space="0" w:color="auto"/>
        <w:right w:val="none" w:sz="0" w:space="0" w:color="auto"/>
      </w:divBdr>
      <w:divsChild>
        <w:div w:id="449279644">
          <w:marLeft w:val="0"/>
          <w:marRight w:val="0"/>
          <w:marTop w:val="120"/>
          <w:marBottom w:val="120"/>
          <w:divBdr>
            <w:top w:val="none" w:sz="0" w:space="0" w:color="auto"/>
            <w:left w:val="none" w:sz="0" w:space="0" w:color="auto"/>
            <w:bottom w:val="none" w:sz="0" w:space="0" w:color="auto"/>
            <w:right w:val="none" w:sz="0" w:space="0" w:color="auto"/>
          </w:divBdr>
        </w:div>
        <w:div w:id="1797599897">
          <w:marLeft w:val="0"/>
          <w:marRight w:val="0"/>
          <w:marTop w:val="120"/>
          <w:marBottom w:val="120"/>
          <w:divBdr>
            <w:top w:val="none" w:sz="0" w:space="0" w:color="auto"/>
            <w:left w:val="none" w:sz="0" w:space="0" w:color="auto"/>
            <w:bottom w:val="none" w:sz="0" w:space="0" w:color="auto"/>
            <w:right w:val="none" w:sz="0" w:space="0" w:color="auto"/>
          </w:divBdr>
        </w:div>
        <w:div w:id="942541174">
          <w:marLeft w:val="0"/>
          <w:marRight w:val="0"/>
          <w:marTop w:val="120"/>
          <w:marBottom w:val="120"/>
          <w:divBdr>
            <w:top w:val="none" w:sz="0" w:space="0" w:color="auto"/>
            <w:left w:val="none" w:sz="0" w:space="0" w:color="auto"/>
            <w:bottom w:val="none" w:sz="0" w:space="0" w:color="auto"/>
            <w:right w:val="none" w:sz="0" w:space="0" w:color="auto"/>
          </w:divBdr>
        </w:div>
        <w:div w:id="226771181">
          <w:marLeft w:val="0"/>
          <w:marRight w:val="0"/>
          <w:marTop w:val="120"/>
          <w:marBottom w:val="120"/>
          <w:divBdr>
            <w:top w:val="none" w:sz="0" w:space="0" w:color="auto"/>
            <w:left w:val="none" w:sz="0" w:space="0" w:color="auto"/>
            <w:bottom w:val="none" w:sz="0" w:space="0" w:color="auto"/>
            <w:right w:val="none" w:sz="0" w:space="0" w:color="auto"/>
          </w:divBdr>
        </w:div>
        <w:div w:id="1489446215">
          <w:marLeft w:val="0"/>
          <w:marRight w:val="0"/>
          <w:marTop w:val="120"/>
          <w:marBottom w:val="120"/>
          <w:divBdr>
            <w:top w:val="none" w:sz="0" w:space="0" w:color="auto"/>
            <w:left w:val="none" w:sz="0" w:space="0" w:color="auto"/>
            <w:bottom w:val="none" w:sz="0" w:space="0" w:color="auto"/>
            <w:right w:val="none" w:sz="0" w:space="0" w:color="auto"/>
          </w:divBdr>
        </w:div>
        <w:div w:id="696320339">
          <w:marLeft w:val="0"/>
          <w:marRight w:val="0"/>
          <w:marTop w:val="120"/>
          <w:marBottom w:val="120"/>
          <w:divBdr>
            <w:top w:val="none" w:sz="0" w:space="0" w:color="auto"/>
            <w:left w:val="none" w:sz="0" w:space="0" w:color="auto"/>
            <w:bottom w:val="none" w:sz="0" w:space="0" w:color="auto"/>
            <w:right w:val="none" w:sz="0" w:space="0" w:color="auto"/>
          </w:divBdr>
        </w:div>
        <w:div w:id="1526358103">
          <w:marLeft w:val="0"/>
          <w:marRight w:val="0"/>
          <w:marTop w:val="120"/>
          <w:marBottom w:val="120"/>
          <w:divBdr>
            <w:top w:val="none" w:sz="0" w:space="0" w:color="auto"/>
            <w:left w:val="none" w:sz="0" w:space="0" w:color="auto"/>
            <w:bottom w:val="none" w:sz="0" w:space="0" w:color="auto"/>
            <w:right w:val="none" w:sz="0" w:space="0" w:color="auto"/>
          </w:divBdr>
        </w:div>
        <w:div w:id="1581602663">
          <w:marLeft w:val="0"/>
          <w:marRight w:val="0"/>
          <w:marTop w:val="120"/>
          <w:marBottom w:val="120"/>
          <w:divBdr>
            <w:top w:val="none" w:sz="0" w:space="0" w:color="auto"/>
            <w:left w:val="none" w:sz="0" w:space="0" w:color="auto"/>
            <w:bottom w:val="none" w:sz="0" w:space="0" w:color="auto"/>
            <w:right w:val="none" w:sz="0" w:space="0" w:color="auto"/>
          </w:divBdr>
          <w:divsChild>
            <w:div w:id="111677078">
              <w:marLeft w:val="0"/>
              <w:marRight w:val="0"/>
              <w:marTop w:val="0"/>
              <w:marBottom w:val="0"/>
              <w:divBdr>
                <w:top w:val="none" w:sz="0" w:space="0" w:color="auto"/>
                <w:left w:val="none" w:sz="0" w:space="0" w:color="auto"/>
                <w:bottom w:val="none" w:sz="0" w:space="0" w:color="auto"/>
                <w:right w:val="none" w:sz="0" w:space="0" w:color="auto"/>
              </w:divBdr>
            </w:div>
            <w:div w:id="6827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2014-08-30T19:37:00Z</cp:lastPrinted>
  <dcterms:created xsi:type="dcterms:W3CDTF">2014-08-30T19:39:00Z</dcterms:created>
  <dcterms:modified xsi:type="dcterms:W3CDTF">2014-08-30T19:39:00Z</dcterms:modified>
</cp:coreProperties>
</file>